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926B" w14:textId="77777777" w:rsidR="008E26AF" w:rsidRPr="008E26AF" w:rsidRDefault="008E26AF" w:rsidP="008E26AF">
      <w:r w:rsidRPr="008E26AF">
        <w:rPr>
          <w:b/>
          <w:bCs/>
        </w:rPr>
        <w:t>GEREKLİ EVRAKLAR</w:t>
      </w:r>
    </w:p>
    <w:p w14:paraId="274BC72C" w14:textId="77777777" w:rsidR="008E26AF" w:rsidRPr="008E26AF" w:rsidRDefault="008E26AF" w:rsidP="008E26AF">
      <w:r w:rsidRPr="008E26AF">
        <w:rPr>
          <w:b/>
          <w:bCs/>
        </w:rPr>
        <w:t>1) </w:t>
      </w:r>
      <w:hyperlink r:id="rId4" w:tgtFrame="_blank" w:history="1">
        <w:r w:rsidRPr="008E26AF">
          <w:rPr>
            <w:rStyle w:val="Kpr"/>
            <w:b/>
            <w:bCs/>
          </w:rPr>
          <w:t>Dilekçe</w:t>
        </w:r>
      </w:hyperlink>
    </w:p>
    <w:p w14:paraId="2124B495" w14:textId="0B69DF92" w:rsidR="008E26AF" w:rsidRPr="008E26AF" w:rsidRDefault="008E26AF" w:rsidP="008E26AF">
      <w:r w:rsidRPr="008E26AF">
        <w:rPr>
          <w:b/>
          <w:bCs/>
        </w:rPr>
        <w:t>2)</w:t>
      </w:r>
      <w:r w:rsidRPr="008E26AF">
        <w:t> Noter onaylı </w:t>
      </w:r>
      <w:r w:rsidR="00A338AF">
        <w:t xml:space="preserve"> </w:t>
      </w:r>
      <w:hyperlink r:id="rId5" w:tgtFrame="_blank" w:history="1">
        <w:r w:rsidRPr="008E26AF">
          <w:rPr>
            <w:rStyle w:val="Kpr"/>
            <w:b/>
            <w:bCs/>
          </w:rPr>
          <w:t>Genel Kurul Toplantı Tutanağı </w:t>
        </w:r>
      </w:hyperlink>
      <w:r w:rsidRPr="008E26AF">
        <w:t> (1 asıl – 1 fotokopi)</w:t>
      </w:r>
    </w:p>
    <w:p w14:paraId="18308A8E" w14:textId="77777777" w:rsidR="008E26AF" w:rsidRPr="008E26AF" w:rsidRDefault="008E26AF" w:rsidP="008E26AF">
      <w:r w:rsidRPr="008E26AF">
        <w:rPr>
          <w:b/>
          <w:bCs/>
        </w:rPr>
        <w:t>3) </w:t>
      </w:r>
      <w:hyperlink r:id="rId6" w:history="1">
        <w:r w:rsidRPr="008E26AF">
          <w:rPr>
            <w:rStyle w:val="Kpr"/>
            <w:b/>
            <w:bCs/>
          </w:rPr>
          <w:t>Hazır Bulunanlar Listesi</w:t>
        </w:r>
      </w:hyperlink>
      <w:r w:rsidRPr="008E26AF">
        <w:t xml:space="preserve"> (Genel Kurul Kararı </w:t>
      </w:r>
      <w:proofErr w:type="gramStart"/>
      <w:r w:rsidRPr="008E26AF">
        <w:t>alındı  ise</w:t>
      </w:r>
      <w:proofErr w:type="gramEnd"/>
      <w:r w:rsidRPr="008E26AF">
        <w:t xml:space="preserve"> -1 adet asıl)</w:t>
      </w:r>
    </w:p>
    <w:p w14:paraId="19401592" w14:textId="77777777" w:rsidR="008E26AF" w:rsidRPr="008E26AF" w:rsidRDefault="008E26AF" w:rsidP="008E26AF">
      <w:r w:rsidRPr="008E26AF">
        <w:rPr>
          <w:b/>
          <w:bCs/>
        </w:rPr>
        <w:t>4)</w:t>
      </w:r>
      <w:r w:rsidRPr="008E26AF">
        <w:t> Çağrılı genel kurullarda </w:t>
      </w:r>
      <w:hyperlink r:id="rId7" w:tgtFrame="_blank" w:history="1">
        <w:r w:rsidRPr="008E26AF">
          <w:rPr>
            <w:rStyle w:val="Kpr"/>
            <w:b/>
            <w:bCs/>
          </w:rPr>
          <w:t>Gündem Kararı</w:t>
        </w:r>
      </w:hyperlink>
      <w:r w:rsidRPr="008E26AF">
        <w:t xml:space="preserve"> (Genel Kurul Kararı </w:t>
      </w:r>
      <w:proofErr w:type="gramStart"/>
      <w:r w:rsidRPr="008E26AF">
        <w:t>alındı  ise</w:t>
      </w:r>
      <w:proofErr w:type="gramEnd"/>
      <w:r w:rsidRPr="008E26AF">
        <w:t xml:space="preserve"> -1 adet fotokopi)</w:t>
      </w:r>
    </w:p>
    <w:p w14:paraId="4A884D6B" w14:textId="77777777" w:rsidR="008E26AF" w:rsidRPr="008E26AF" w:rsidRDefault="008E26AF" w:rsidP="008E26AF">
      <w:r w:rsidRPr="008E26AF">
        <w:rPr>
          <w:b/>
          <w:bCs/>
        </w:rPr>
        <w:t>5) </w:t>
      </w:r>
      <w:r w:rsidRPr="008E26AF">
        <w:t>Çağrılı genel kurullarda gündemin yayımlandığı sicil gazetesi fotokopisi ile iadeli taahhütlü gönderi fotokopileri (Genel Kurul Kararı </w:t>
      </w:r>
      <w:proofErr w:type="gramStart"/>
      <w:r w:rsidRPr="008E26AF">
        <w:t>alındı  ise</w:t>
      </w:r>
      <w:proofErr w:type="gramEnd"/>
      <w:r w:rsidRPr="008E26AF">
        <w:t xml:space="preserve"> )</w:t>
      </w:r>
    </w:p>
    <w:p w14:paraId="6A0ED15E" w14:textId="509300FF" w:rsidR="008E26AF" w:rsidRPr="008E26AF" w:rsidRDefault="008E26AF" w:rsidP="008E26AF">
      <w:r w:rsidRPr="008E26AF">
        <w:rPr>
          <w:b/>
          <w:bCs/>
        </w:rPr>
        <w:t>6)</w:t>
      </w:r>
      <w:r w:rsidRPr="008E26AF">
        <w:t> Şubenin bağlı olduğu şirket merkezinde yapılan; </w:t>
      </w:r>
      <w:r w:rsidRPr="008E26AF">
        <w:rPr>
          <w:b/>
          <w:bCs/>
        </w:rPr>
        <w:t>Unvan Değişikliği, Birleşme, Bölünme veya Nevi Değişikliğinde</w:t>
      </w:r>
      <w:r w:rsidRPr="008E26AF">
        <w:t> </w:t>
      </w:r>
      <w:r w:rsidRPr="008E26AF">
        <w:rPr>
          <w:b/>
          <w:bCs/>
        </w:rPr>
        <w:t xml:space="preserve">sadece merkez </w:t>
      </w:r>
      <w:proofErr w:type="spellStart"/>
      <w:r w:rsidRPr="008E26AF">
        <w:rPr>
          <w:b/>
          <w:bCs/>
        </w:rPr>
        <w:t>ünvanı</w:t>
      </w:r>
      <w:proofErr w:type="spellEnd"/>
      <w:r w:rsidRPr="008E26AF">
        <w:rPr>
          <w:b/>
          <w:bCs/>
        </w:rPr>
        <w:t xml:space="preserve"> değişiyorsa</w:t>
      </w:r>
      <w:r w:rsidRPr="008E26AF">
        <w:t> yukarıda belirtilen kararları ve evrakları hazırlamaya gerek yoktur. </w:t>
      </w:r>
      <w:r w:rsidRPr="008E26AF">
        <w:rPr>
          <w:b/>
          <w:bCs/>
        </w:rPr>
        <w:t>Dilekçe ekinde değişikliği gösteren Ticaret Sicili Gazetesi</w:t>
      </w:r>
      <w:r w:rsidRPr="008E26AF">
        <w:t> ile şubenin bağlı olduğu müdürlüğümüze müraca</w:t>
      </w:r>
      <w:r w:rsidR="00243F7D">
        <w:t>a</w:t>
      </w:r>
      <w:r w:rsidRPr="008E26AF">
        <w:t>t edilmesi gerekmektedir. </w:t>
      </w:r>
    </w:p>
    <w:p w14:paraId="22EE1E3E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01"/>
    <w:rsid w:val="000A5101"/>
    <w:rsid w:val="001E5433"/>
    <w:rsid w:val="00243F7D"/>
    <w:rsid w:val="00253C88"/>
    <w:rsid w:val="004955B9"/>
    <w:rsid w:val="005A0748"/>
    <w:rsid w:val="005F4EE4"/>
    <w:rsid w:val="005F625C"/>
    <w:rsid w:val="008E26AF"/>
    <w:rsid w:val="00A3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9708"/>
  <w15:chartTrackingRefBased/>
  <w15:docId w15:val="{02B196FA-99A0-4FB2-B1BA-366603F5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E26A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E2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tso.org.tr/images/tescil-ve-uyelik/tescil-evraklari/limited-sirket/olaganustugundemmkk-ltd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so.org.tr/images/tescil-ve-uyelik/tescil-evraklari/limited-sirket/ltd-hazir-bulunanlar-listesi.doc" TargetMode="External"/><Relationship Id="rId5" Type="http://schemas.openxmlformats.org/officeDocument/2006/relationships/hyperlink" Target="https://www.matso.org.tr/images/tescil-ve-uyelik/tescil-evraklari/limited-sirket/subeunvan-genelkurul-karari-ltdsti.doc" TargetMode="External"/><Relationship Id="rId4" Type="http://schemas.openxmlformats.org/officeDocument/2006/relationships/hyperlink" Target="https://www.matso.org.tr/images/tescil-ve-uyelik/formlar/1-dilekce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5</cp:revision>
  <dcterms:created xsi:type="dcterms:W3CDTF">2023-09-01T12:42:00Z</dcterms:created>
  <dcterms:modified xsi:type="dcterms:W3CDTF">2023-09-01T12:48:00Z</dcterms:modified>
</cp:coreProperties>
</file>